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28" w:rsidRPr="00251628" w:rsidRDefault="00251628" w:rsidP="00251628">
      <w:pPr>
        <w:pStyle w:val="a3"/>
        <w:shd w:val="clear" w:color="auto" w:fill="FFFFFF"/>
        <w:spacing w:before="0" w:beforeAutospacing="0"/>
        <w:rPr>
          <w:b/>
          <w:color w:val="2C2D2E"/>
          <w:sz w:val="22"/>
          <w:szCs w:val="22"/>
        </w:rPr>
      </w:pPr>
      <w:bookmarkStart w:id="0" w:name="_GoBack"/>
      <w:bookmarkEnd w:id="0"/>
      <w:r w:rsidRPr="00251628">
        <w:rPr>
          <w:rFonts w:ascii="Arial" w:hAnsi="Arial" w:cs="Arial"/>
          <w:b/>
          <w:color w:val="2C2D2E"/>
          <w:sz w:val="23"/>
          <w:szCs w:val="23"/>
        </w:rPr>
        <w:t> </w:t>
      </w:r>
      <w:r w:rsidRPr="00251628">
        <w:rPr>
          <w:b/>
          <w:color w:val="2C2D2E"/>
          <w:sz w:val="22"/>
          <w:szCs w:val="22"/>
        </w:rPr>
        <w:t xml:space="preserve">Шарики </w:t>
      </w:r>
      <w:proofErr w:type="spellStart"/>
      <w:r w:rsidRPr="00251628">
        <w:rPr>
          <w:b/>
          <w:color w:val="2C2D2E"/>
          <w:sz w:val="22"/>
          <w:szCs w:val="22"/>
        </w:rPr>
        <w:t>о</w:t>
      </w:r>
      <w:r w:rsidR="00F00569">
        <w:rPr>
          <w:b/>
          <w:color w:val="2C2D2E"/>
          <w:sz w:val="22"/>
          <w:szCs w:val="22"/>
        </w:rPr>
        <w:t>рбизы</w:t>
      </w:r>
      <w:proofErr w:type="spellEnd"/>
      <w:r w:rsidR="00F00569">
        <w:rPr>
          <w:b/>
          <w:color w:val="2C2D2E"/>
          <w:sz w:val="22"/>
          <w:szCs w:val="22"/>
        </w:rPr>
        <w:t xml:space="preserve"> в сенсорном развитии и их влияние на развитие речи у детей.</w:t>
      </w:r>
    </w:p>
    <w:p w:rsidR="00251628" w:rsidRDefault="00251628" w:rsidP="00251628">
      <w:pPr>
        <w:pStyle w:val="a3"/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 xml:space="preserve">Сенсорное развитие играет ключевую роль в формировании познавательных способностей ребенка. Оно включает в себя развитие восприятия через органы чувств: зрение, слух, осязание, обоняние и вкус. Одним из эффективных инструментов для стимуляции сенсорного развития являются шарики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— уникальный материал, который набирает популярность среди педагогов и родителей.</w:t>
      </w:r>
    </w:p>
    <w:p w:rsidR="00251628" w:rsidRPr="00251628" w:rsidRDefault="00251628" w:rsidP="0025162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 xml:space="preserve">Что такое шарики </w:t>
      </w:r>
      <w:proofErr w:type="spellStart"/>
      <w:r w:rsidRPr="00251628">
        <w:rPr>
          <w:b/>
          <w:color w:val="2C2D2E"/>
          <w:sz w:val="22"/>
          <w:szCs w:val="22"/>
        </w:rPr>
        <w:t>орбизы</w:t>
      </w:r>
      <w:proofErr w:type="spellEnd"/>
      <w:r w:rsidRPr="00251628">
        <w:rPr>
          <w:b/>
          <w:color w:val="2C2D2E"/>
          <w:sz w:val="22"/>
          <w:szCs w:val="22"/>
        </w:rPr>
        <w:t>?</w:t>
      </w:r>
    </w:p>
    <w:p w:rsidR="00251628" w:rsidRDefault="00251628" w:rsidP="00251628">
      <w:pPr>
        <w:pStyle w:val="a3"/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 xml:space="preserve">Шарики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— это маленькие полимерные шарики, которые способны впитывать воду и увеличиваться в размерах. Изначально их диаметр составляет около 2-3 мм, но после погружения в воду они могут увеличиться до 1-1,5 см.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мягкие, упругие и приятные на ощупь, что делает их идеальным материалом для сенсорных игр.</w:t>
      </w:r>
    </w:p>
    <w:p w:rsidR="00251628" w:rsidRPr="00251628" w:rsidRDefault="00251628" w:rsidP="0025162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 xml:space="preserve">Польза </w:t>
      </w:r>
      <w:proofErr w:type="spellStart"/>
      <w:r w:rsidRPr="00251628">
        <w:rPr>
          <w:b/>
          <w:color w:val="2C2D2E"/>
          <w:sz w:val="22"/>
          <w:szCs w:val="22"/>
        </w:rPr>
        <w:t>орбиз</w:t>
      </w:r>
      <w:proofErr w:type="spellEnd"/>
      <w:r w:rsidRPr="00251628">
        <w:rPr>
          <w:b/>
          <w:color w:val="2C2D2E"/>
          <w:sz w:val="22"/>
          <w:szCs w:val="22"/>
        </w:rPr>
        <w:t xml:space="preserve"> для сенсорного развития: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1. Развитие тактильных ощущений</w:t>
      </w:r>
      <w:r>
        <w:rPr>
          <w:b/>
          <w:color w:val="2C2D2E"/>
          <w:sz w:val="22"/>
          <w:szCs w:val="22"/>
          <w:lang w:val="en-US"/>
        </w:rPr>
        <w:t>.</w:t>
      </w:r>
      <w:r w:rsidRPr="00251628">
        <w:rPr>
          <w:color w:val="2C2D2E"/>
          <w:sz w:val="22"/>
          <w:szCs w:val="22"/>
        </w:rPr>
        <w:br/>
        <w:t xml:space="preserve">   Шарики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имеют уникальную текстуру, которая стимулирует рецепторы на коже ребенка. Играя с ними, дети учатся различать мягкость, упругость и гладкость, что способствует развитию мелкой моторики и тактильной чувствительности.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2. Стимуляция зрительного восприятия</w:t>
      </w:r>
      <w:r>
        <w:rPr>
          <w:b/>
          <w:color w:val="2C2D2E"/>
          <w:sz w:val="22"/>
          <w:szCs w:val="22"/>
        </w:rPr>
        <w:t>.</w:t>
      </w:r>
      <w:r w:rsidRPr="00251628">
        <w:rPr>
          <w:color w:val="2C2D2E"/>
          <w:sz w:val="22"/>
          <w:szCs w:val="22"/>
        </w:rPr>
        <w:br/>
        <w:t xml:space="preserve">  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выпускаются в ярких цветах, что привлекает внимание детей. Наблюдение за изменением размера шариков в воде, их переливанием и смешиванием цветов помогает развивать зрительное восприятие и цветовое различение.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3. Развитие концентрации и внимания. </w:t>
      </w:r>
      <w:r w:rsidRPr="00251628">
        <w:rPr>
          <w:color w:val="2C2D2E"/>
          <w:sz w:val="22"/>
          <w:szCs w:val="22"/>
        </w:rPr>
        <w:br/>
        <w:t xml:space="preserve">   Игры с </w:t>
      </w:r>
      <w:proofErr w:type="spellStart"/>
      <w:r w:rsidRPr="00251628">
        <w:rPr>
          <w:color w:val="2C2D2E"/>
          <w:sz w:val="22"/>
          <w:szCs w:val="22"/>
        </w:rPr>
        <w:t>орбизами</w:t>
      </w:r>
      <w:proofErr w:type="spellEnd"/>
      <w:r w:rsidRPr="00251628">
        <w:rPr>
          <w:color w:val="2C2D2E"/>
          <w:sz w:val="22"/>
          <w:szCs w:val="22"/>
        </w:rPr>
        <w:t xml:space="preserve"> требуют сосредоточенности. Например, перекладывание шариков ложкой или пинцетом помогает ребенку тренировать внимание и усидчивость.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4. Творческое мышление.</w:t>
      </w:r>
      <w:r w:rsidRPr="00251628">
        <w:rPr>
          <w:b/>
          <w:color w:val="2C2D2E"/>
          <w:sz w:val="22"/>
          <w:szCs w:val="22"/>
        </w:rPr>
        <w:br/>
      </w:r>
      <w:r w:rsidRPr="00251628">
        <w:rPr>
          <w:color w:val="2C2D2E"/>
          <w:sz w:val="22"/>
          <w:szCs w:val="22"/>
        </w:rPr>
        <w:t xml:space="preserve">  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можно использовать для создания композиций, сортировки по цветам или размерам, что способствует развитию воображения и логического мышления.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5. Релаксация.</w:t>
      </w:r>
      <w:r w:rsidRPr="00251628">
        <w:rPr>
          <w:b/>
          <w:color w:val="2C2D2E"/>
          <w:sz w:val="22"/>
          <w:szCs w:val="22"/>
        </w:rPr>
        <w:br/>
      </w:r>
      <w:r w:rsidRPr="00251628">
        <w:rPr>
          <w:color w:val="2C2D2E"/>
          <w:sz w:val="22"/>
          <w:szCs w:val="22"/>
        </w:rPr>
        <w:t xml:space="preserve">   Мягкие и приятные на ощупь шарики оказывают успокаивающее действие, что особенно полезно для детей с повышенной тревожностью или </w:t>
      </w:r>
      <w:proofErr w:type="spellStart"/>
      <w:r w:rsidRPr="00251628">
        <w:rPr>
          <w:color w:val="2C2D2E"/>
          <w:sz w:val="22"/>
          <w:szCs w:val="22"/>
        </w:rPr>
        <w:t>гиперактивностью</w:t>
      </w:r>
      <w:proofErr w:type="spellEnd"/>
      <w:r w:rsidRPr="00251628">
        <w:rPr>
          <w:color w:val="2C2D2E"/>
          <w:sz w:val="22"/>
          <w:szCs w:val="22"/>
        </w:rPr>
        <w:t>.</w:t>
      </w:r>
    </w:p>
    <w:p w:rsidR="00251628" w:rsidRPr="00251628" w:rsidRDefault="00251628" w:rsidP="00251628">
      <w:pPr>
        <w:pStyle w:val="a3"/>
        <w:numPr>
          <w:ilvl w:val="0"/>
          <w:numId w:val="1"/>
        </w:numPr>
        <w:shd w:val="clear" w:color="auto" w:fill="FFFFFF"/>
        <w:rPr>
          <w:b/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 xml:space="preserve">Примеры игр с </w:t>
      </w:r>
      <w:proofErr w:type="spellStart"/>
      <w:r w:rsidRPr="00251628">
        <w:rPr>
          <w:b/>
          <w:color w:val="2C2D2E"/>
          <w:sz w:val="22"/>
          <w:szCs w:val="22"/>
        </w:rPr>
        <w:t>орбизами</w:t>
      </w:r>
      <w:proofErr w:type="spellEnd"/>
      <w:r>
        <w:rPr>
          <w:b/>
          <w:color w:val="2C2D2E"/>
          <w:sz w:val="22"/>
          <w:szCs w:val="22"/>
          <w:lang w:val="en-US"/>
        </w:rPr>
        <w:t>: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i/>
          <w:color w:val="2C2D2E"/>
          <w:sz w:val="22"/>
          <w:szCs w:val="22"/>
        </w:rPr>
        <w:t>1. Сортировка по цветам. </w:t>
      </w:r>
      <w:r w:rsidRPr="00251628">
        <w:rPr>
          <w:b/>
          <w:i/>
          <w:color w:val="2C2D2E"/>
          <w:sz w:val="22"/>
          <w:szCs w:val="22"/>
        </w:rPr>
        <w:br/>
      </w:r>
      <w:r w:rsidRPr="00251628">
        <w:rPr>
          <w:color w:val="2C2D2E"/>
          <w:sz w:val="22"/>
          <w:szCs w:val="22"/>
        </w:rPr>
        <w:t xml:space="preserve">   Предложите ребенку разделить шарики по цветам. Это упражнение развивает </w:t>
      </w:r>
      <w:proofErr w:type="spellStart"/>
      <w:r w:rsidRPr="00251628">
        <w:rPr>
          <w:color w:val="2C2D2E"/>
          <w:sz w:val="22"/>
          <w:szCs w:val="22"/>
        </w:rPr>
        <w:t>цветовосприятие</w:t>
      </w:r>
      <w:proofErr w:type="spellEnd"/>
      <w:r w:rsidRPr="00251628">
        <w:rPr>
          <w:color w:val="2C2D2E"/>
          <w:sz w:val="22"/>
          <w:szCs w:val="22"/>
        </w:rPr>
        <w:t xml:space="preserve"> и логическое мышление.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i/>
          <w:color w:val="2C2D2E"/>
          <w:sz w:val="22"/>
          <w:szCs w:val="22"/>
        </w:rPr>
        <w:t>2. Игры с водой.</w:t>
      </w:r>
      <w:r w:rsidRPr="00251628">
        <w:rPr>
          <w:b/>
          <w:i/>
          <w:color w:val="2C2D2E"/>
          <w:sz w:val="22"/>
          <w:szCs w:val="22"/>
        </w:rPr>
        <w:br/>
      </w:r>
      <w:r w:rsidRPr="00251628">
        <w:rPr>
          <w:color w:val="2C2D2E"/>
          <w:sz w:val="22"/>
          <w:szCs w:val="22"/>
        </w:rPr>
        <w:t xml:space="preserve">   Наполните емкость водой и добавьте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>. Ребенок может наблюдать, как шарики увеличиваются в размерах, или использовать их для переливания и измерения объема.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i/>
          <w:color w:val="2C2D2E"/>
          <w:sz w:val="22"/>
          <w:szCs w:val="22"/>
        </w:rPr>
        <w:t>3. Тактильные мешочки</w:t>
      </w:r>
      <w:r>
        <w:rPr>
          <w:color w:val="2C2D2E"/>
          <w:sz w:val="22"/>
          <w:szCs w:val="22"/>
          <w:lang w:val="en-US"/>
        </w:rPr>
        <w:t>.</w:t>
      </w:r>
      <w:r w:rsidRPr="00251628">
        <w:rPr>
          <w:color w:val="2C2D2E"/>
          <w:sz w:val="22"/>
          <w:szCs w:val="22"/>
        </w:rPr>
        <w:t> </w:t>
      </w:r>
      <w:r w:rsidRPr="00251628">
        <w:rPr>
          <w:color w:val="2C2D2E"/>
          <w:sz w:val="22"/>
          <w:szCs w:val="22"/>
        </w:rPr>
        <w:br/>
        <w:t xml:space="preserve">   Поместите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в тканевые мешочки и предложите ребенку угадать, сколько шариков внутри или какого они цвета. Это упражнение развивает тактильную чувствительность и воображение.</w:t>
      </w:r>
    </w:p>
    <w:p w:rsid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b/>
          <w:i/>
          <w:color w:val="2C2D2E"/>
          <w:sz w:val="22"/>
          <w:szCs w:val="22"/>
        </w:rPr>
        <w:t>4. Творческие композиции. </w:t>
      </w:r>
      <w:r w:rsidRPr="00251628">
        <w:rPr>
          <w:color w:val="2C2D2E"/>
          <w:sz w:val="22"/>
          <w:szCs w:val="22"/>
        </w:rPr>
        <w:br/>
        <w:t xml:space="preserve">   Используйте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для создания картин или узоров на плоской поверхности. Это отличный способ развить креативность и мелкую моторику.</w:t>
      </w:r>
    </w:p>
    <w:p w:rsidR="00F00569" w:rsidRPr="008A16D5" w:rsidRDefault="00F00569" w:rsidP="008A16D5">
      <w:pPr>
        <w:pStyle w:val="a3"/>
        <w:shd w:val="clear" w:color="auto" w:fill="FFFFFF"/>
        <w:spacing w:before="0" w:beforeAutospacing="0" w:after="0" w:afterAutospacing="0"/>
        <w:rPr>
          <w:color w:val="2C2D2E"/>
          <w:sz w:val="22"/>
          <w:szCs w:val="22"/>
          <w:shd w:val="clear" w:color="auto" w:fill="FFFFFF"/>
        </w:rPr>
      </w:pPr>
      <w:r w:rsidRPr="008A16D5">
        <w:rPr>
          <w:color w:val="2C2D2E"/>
          <w:sz w:val="22"/>
          <w:szCs w:val="22"/>
          <w:shd w:val="clear" w:color="auto" w:fill="FFFFFF"/>
        </w:rPr>
        <w:lastRenderedPageBreak/>
        <w:t xml:space="preserve">Поскольку </w:t>
      </w:r>
      <w:proofErr w:type="spellStart"/>
      <w:r w:rsidRPr="008A16D5">
        <w:rPr>
          <w:color w:val="2C2D2E"/>
          <w:sz w:val="22"/>
          <w:szCs w:val="22"/>
          <w:shd w:val="clear" w:color="auto" w:fill="FFFFFF"/>
        </w:rPr>
        <w:t>Орбизы</w:t>
      </w:r>
      <w:proofErr w:type="spellEnd"/>
      <w:r w:rsidRPr="008A16D5">
        <w:rPr>
          <w:color w:val="2C2D2E"/>
          <w:sz w:val="22"/>
          <w:szCs w:val="22"/>
          <w:shd w:val="clear" w:color="auto" w:fill="FFFFFF"/>
        </w:rPr>
        <w:t xml:space="preserve"> стимулируют тактильные ощущения, что способствует развитию мелкой моторики – что в свою очередь, положительно влияет на речевое развитие, так как мелкая моторика и речь тесно связаны. </w:t>
      </w:r>
    </w:p>
    <w:p w:rsidR="00F00569" w:rsidRPr="008A16D5" w:rsidRDefault="00F00569" w:rsidP="008A16D5">
      <w:pPr>
        <w:pStyle w:val="a3"/>
        <w:shd w:val="clear" w:color="auto" w:fill="FFFFFF"/>
        <w:spacing w:before="0" w:beforeAutospacing="0" w:after="0" w:afterAutospacing="0"/>
        <w:rPr>
          <w:color w:val="2C2D2E"/>
          <w:sz w:val="22"/>
          <w:szCs w:val="22"/>
          <w:shd w:val="clear" w:color="auto" w:fill="FFFFFF"/>
        </w:rPr>
      </w:pPr>
      <w:proofErr w:type="gramStart"/>
      <w:r w:rsidRPr="008A16D5">
        <w:rPr>
          <w:color w:val="2C2D2E"/>
          <w:sz w:val="22"/>
          <w:szCs w:val="22"/>
          <w:shd w:val="clear" w:color="auto" w:fill="FFFFFF"/>
        </w:rPr>
        <w:t>Например</w:t>
      </w:r>
      <w:proofErr w:type="gramEnd"/>
      <w:r w:rsidRPr="008A16D5">
        <w:rPr>
          <w:color w:val="2C2D2E"/>
          <w:sz w:val="22"/>
          <w:szCs w:val="22"/>
          <w:shd w:val="clear" w:color="auto" w:fill="FFFFFF"/>
        </w:rPr>
        <w:t>:</w:t>
      </w:r>
    </w:p>
    <w:p w:rsidR="00F00569" w:rsidRPr="008A16D5" w:rsidRDefault="00F00569" w:rsidP="008A16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8A16D5">
        <w:rPr>
          <w:color w:val="2C2D2E"/>
          <w:sz w:val="22"/>
          <w:szCs w:val="22"/>
          <w:shd w:val="clear" w:color="auto" w:fill="FFFFFF"/>
        </w:rPr>
        <w:t xml:space="preserve">Игры с </w:t>
      </w:r>
      <w:proofErr w:type="spellStart"/>
      <w:r w:rsidRPr="008A16D5">
        <w:rPr>
          <w:color w:val="2C2D2E"/>
          <w:sz w:val="22"/>
          <w:szCs w:val="22"/>
          <w:shd w:val="clear" w:color="auto" w:fill="FFFFFF"/>
        </w:rPr>
        <w:t>орбизами</w:t>
      </w:r>
      <w:proofErr w:type="spellEnd"/>
      <w:r w:rsidRPr="008A16D5">
        <w:rPr>
          <w:color w:val="2C2D2E"/>
          <w:sz w:val="22"/>
          <w:szCs w:val="22"/>
          <w:shd w:val="clear" w:color="auto" w:fill="FFFFFF"/>
        </w:rPr>
        <w:t xml:space="preserve"> помогают детям лучше чувствовать свои пальцы, что улучшает артикуляцию и произношение звуков. </w:t>
      </w:r>
    </w:p>
    <w:p w:rsidR="008A16D5" w:rsidRPr="008A16D5" w:rsidRDefault="00F00569" w:rsidP="008A16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8A16D5">
        <w:rPr>
          <w:color w:val="2C2D2E"/>
          <w:sz w:val="22"/>
          <w:szCs w:val="22"/>
          <w:shd w:val="clear" w:color="auto" w:fill="FFFFFF"/>
        </w:rPr>
        <w:t xml:space="preserve">Развитие воображения и речи. Игры с </w:t>
      </w:r>
      <w:proofErr w:type="spellStart"/>
      <w:r w:rsidRPr="008A16D5">
        <w:rPr>
          <w:color w:val="2C2D2E"/>
          <w:sz w:val="22"/>
          <w:szCs w:val="22"/>
          <w:shd w:val="clear" w:color="auto" w:fill="FFFFFF"/>
        </w:rPr>
        <w:t>орбизами</w:t>
      </w:r>
      <w:proofErr w:type="spellEnd"/>
      <w:r w:rsidRPr="008A16D5">
        <w:rPr>
          <w:color w:val="2C2D2E"/>
          <w:sz w:val="22"/>
          <w:szCs w:val="22"/>
          <w:shd w:val="clear" w:color="auto" w:fill="FFFFFF"/>
        </w:rPr>
        <w:t xml:space="preserve"> могут включать создание сюжетов, что стимулирует воображение и речевую активность. Дети придумывают истории, описывают свои действия, что способствует расшир</w:t>
      </w:r>
      <w:r w:rsidR="008A16D5" w:rsidRPr="008A16D5">
        <w:rPr>
          <w:color w:val="2C2D2E"/>
          <w:sz w:val="22"/>
          <w:szCs w:val="22"/>
          <w:shd w:val="clear" w:color="auto" w:fill="FFFFFF"/>
        </w:rPr>
        <w:t xml:space="preserve">ению словарного запаса. </w:t>
      </w:r>
      <w:r w:rsidR="008A16D5" w:rsidRPr="008A16D5">
        <w:rPr>
          <w:i/>
          <w:color w:val="2C2D2E"/>
          <w:sz w:val="22"/>
          <w:szCs w:val="22"/>
          <w:shd w:val="clear" w:color="auto" w:fill="FFFFFF"/>
        </w:rPr>
        <w:t>(</w:t>
      </w:r>
      <w:r w:rsidRPr="008A16D5">
        <w:rPr>
          <w:i/>
          <w:color w:val="2C2D2E"/>
          <w:sz w:val="22"/>
          <w:szCs w:val="22"/>
          <w:shd w:val="clear" w:color="auto" w:fill="FFFFFF"/>
        </w:rPr>
        <w:t xml:space="preserve">Ребенок может придумать, что </w:t>
      </w:r>
      <w:proofErr w:type="spellStart"/>
      <w:r w:rsidRPr="008A16D5">
        <w:rPr>
          <w:i/>
          <w:color w:val="2C2D2E"/>
          <w:sz w:val="22"/>
          <w:szCs w:val="22"/>
          <w:shd w:val="clear" w:color="auto" w:fill="FFFFFF"/>
        </w:rPr>
        <w:t>орбизы</w:t>
      </w:r>
      <w:proofErr w:type="spellEnd"/>
      <w:r w:rsidRPr="008A16D5">
        <w:rPr>
          <w:i/>
          <w:color w:val="2C2D2E"/>
          <w:sz w:val="22"/>
          <w:szCs w:val="22"/>
          <w:shd w:val="clear" w:color="auto" w:fill="FFFFFF"/>
        </w:rPr>
        <w:t xml:space="preserve"> — это планеты, и описать их свойства, используя новые слова</w:t>
      </w:r>
      <w:r w:rsidR="008A16D5" w:rsidRPr="008A16D5">
        <w:rPr>
          <w:i/>
          <w:color w:val="2C2D2E"/>
          <w:sz w:val="22"/>
          <w:szCs w:val="22"/>
          <w:shd w:val="clear" w:color="auto" w:fill="FFFFFF"/>
        </w:rPr>
        <w:t>)</w:t>
      </w:r>
    </w:p>
    <w:p w:rsidR="008A16D5" w:rsidRPr="008A16D5" w:rsidRDefault="008A16D5" w:rsidP="008A16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8A16D5">
        <w:rPr>
          <w:color w:val="2C2D2E"/>
          <w:sz w:val="22"/>
          <w:szCs w:val="22"/>
          <w:shd w:val="clear" w:color="auto" w:fill="FFFFFF"/>
        </w:rPr>
        <w:t xml:space="preserve">Эмоциональное </w:t>
      </w:r>
      <w:proofErr w:type="spellStart"/>
      <w:r w:rsidRPr="008A16D5">
        <w:rPr>
          <w:color w:val="2C2D2E"/>
          <w:sz w:val="22"/>
          <w:szCs w:val="22"/>
          <w:shd w:val="clear" w:color="auto" w:fill="FFFFFF"/>
        </w:rPr>
        <w:t>развитие.</w:t>
      </w:r>
      <w:r w:rsidR="00F00569" w:rsidRPr="008A16D5">
        <w:rPr>
          <w:color w:val="2C2D2E"/>
          <w:sz w:val="22"/>
          <w:szCs w:val="22"/>
          <w:shd w:val="clear" w:color="auto" w:fill="FFFFFF"/>
        </w:rPr>
        <w:t>Работа</w:t>
      </w:r>
      <w:proofErr w:type="spellEnd"/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с </w:t>
      </w:r>
      <w:proofErr w:type="spellStart"/>
      <w:r w:rsidR="00F00569" w:rsidRPr="008A16D5">
        <w:rPr>
          <w:color w:val="2C2D2E"/>
          <w:sz w:val="22"/>
          <w:szCs w:val="22"/>
          <w:shd w:val="clear" w:color="auto" w:fill="FFFFFF"/>
        </w:rPr>
        <w:t>орбизами</w:t>
      </w:r>
      <w:proofErr w:type="spellEnd"/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помогает снять напряжение и улучшить эмоциональное состояние ребенка, что важно для формирования </w:t>
      </w:r>
      <w:r w:rsidRPr="008A16D5">
        <w:rPr>
          <w:color w:val="2C2D2E"/>
          <w:sz w:val="22"/>
          <w:szCs w:val="22"/>
          <w:shd w:val="clear" w:color="auto" w:fill="FFFFFF"/>
        </w:rPr>
        <w:t xml:space="preserve">коммуникативных навыков. </w:t>
      </w:r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Расслабляющий эффект </w:t>
      </w:r>
      <w:proofErr w:type="spellStart"/>
      <w:r w:rsidR="00F00569" w:rsidRPr="008A16D5">
        <w:rPr>
          <w:color w:val="2C2D2E"/>
          <w:sz w:val="22"/>
          <w:szCs w:val="22"/>
          <w:shd w:val="clear" w:color="auto" w:fill="FFFFFF"/>
        </w:rPr>
        <w:t>орбизов</w:t>
      </w:r>
      <w:proofErr w:type="spellEnd"/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помогает детям легче вступать в диалог и выражать свои мысли.</w:t>
      </w:r>
    </w:p>
    <w:p w:rsidR="00F00569" w:rsidRDefault="008A16D5" w:rsidP="0025162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2C2D2E"/>
          <w:sz w:val="22"/>
          <w:szCs w:val="22"/>
        </w:rPr>
      </w:pPr>
      <w:r w:rsidRPr="008A16D5">
        <w:rPr>
          <w:color w:val="2C2D2E"/>
          <w:sz w:val="22"/>
          <w:szCs w:val="22"/>
          <w:shd w:val="clear" w:color="auto" w:fill="FFFFFF"/>
        </w:rPr>
        <w:t xml:space="preserve"> </w:t>
      </w:r>
      <w:r w:rsidR="00F00569" w:rsidRPr="008A16D5">
        <w:rPr>
          <w:color w:val="2C2D2E"/>
          <w:sz w:val="22"/>
          <w:szCs w:val="22"/>
          <w:shd w:val="clear" w:color="auto" w:fill="FFFFFF"/>
        </w:rPr>
        <w:t>Мате</w:t>
      </w:r>
      <w:r>
        <w:rPr>
          <w:color w:val="2C2D2E"/>
          <w:sz w:val="22"/>
          <w:szCs w:val="22"/>
          <w:shd w:val="clear" w:color="auto" w:fill="FFFFFF"/>
        </w:rPr>
        <w:t>матические и логические навыки.</w:t>
      </w:r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</w:t>
      </w:r>
      <w:proofErr w:type="spellStart"/>
      <w:r w:rsidR="00F00569" w:rsidRPr="008A16D5">
        <w:rPr>
          <w:color w:val="2C2D2E"/>
          <w:sz w:val="22"/>
          <w:szCs w:val="22"/>
          <w:shd w:val="clear" w:color="auto" w:fill="FFFFFF"/>
        </w:rPr>
        <w:t>Орбизы</w:t>
      </w:r>
      <w:proofErr w:type="spellEnd"/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можно использовать для обучения счету, сортировке по цветам или размерам, что также способствует развитию речи </w:t>
      </w:r>
      <w:r w:rsidRPr="008A16D5">
        <w:rPr>
          <w:color w:val="2C2D2E"/>
          <w:sz w:val="22"/>
          <w:szCs w:val="22"/>
          <w:shd w:val="clear" w:color="auto" w:fill="FFFFFF"/>
        </w:rPr>
        <w:t xml:space="preserve">через описание действий. </w:t>
      </w:r>
      <w:r w:rsidR="00F00569" w:rsidRPr="008A16D5">
        <w:rPr>
          <w:color w:val="2C2D2E"/>
          <w:sz w:val="22"/>
          <w:szCs w:val="22"/>
          <w:shd w:val="clear" w:color="auto" w:fill="FFFFFF"/>
        </w:rPr>
        <w:t xml:space="preserve"> Ребенок может считать шарики, проговаривая: "У меня есть 5 синих и 3 красных </w:t>
      </w:r>
      <w:proofErr w:type="spellStart"/>
      <w:r w:rsidR="00F00569" w:rsidRPr="008A16D5">
        <w:rPr>
          <w:color w:val="2C2D2E"/>
          <w:sz w:val="22"/>
          <w:szCs w:val="22"/>
          <w:shd w:val="clear" w:color="auto" w:fill="FFFFFF"/>
        </w:rPr>
        <w:t>орбизов</w:t>
      </w:r>
      <w:proofErr w:type="spellEnd"/>
      <w:r w:rsidR="00F00569" w:rsidRPr="008A16D5">
        <w:rPr>
          <w:color w:val="2C2D2E"/>
          <w:sz w:val="22"/>
          <w:szCs w:val="22"/>
          <w:shd w:val="clear" w:color="auto" w:fill="FFFFFF"/>
        </w:rPr>
        <w:t>"</w:t>
      </w:r>
    </w:p>
    <w:p w:rsidR="008A16D5" w:rsidRPr="008A16D5" w:rsidRDefault="008A16D5" w:rsidP="008A16D5">
      <w:pPr>
        <w:pStyle w:val="a3"/>
        <w:shd w:val="clear" w:color="auto" w:fill="FFFFFF"/>
        <w:spacing w:before="0" w:beforeAutospacing="0" w:after="0" w:afterAutospacing="0"/>
        <w:ind w:left="720"/>
        <w:rPr>
          <w:color w:val="2C2D2E"/>
          <w:sz w:val="22"/>
          <w:szCs w:val="22"/>
        </w:rPr>
      </w:pPr>
    </w:p>
    <w:p w:rsidR="00251628" w:rsidRPr="00251628" w:rsidRDefault="00251628" w:rsidP="00251628">
      <w:pPr>
        <w:pStyle w:val="a3"/>
        <w:numPr>
          <w:ilvl w:val="0"/>
          <w:numId w:val="1"/>
        </w:numPr>
        <w:shd w:val="clear" w:color="auto" w:fill="FFFFFF"/>
        <w:rPr>
          <w:b/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Меры предосторожности</w:t>
      </w:r>
      <w:r w:rsidRPr="008A16D5">
        <w:rPr>
          <w:b/>
          <w:color w:val="2C2D2E"/>
          <w:sz w:val="22"/>
          <w:szCs w:val="22"/>
        </w:rPr>
        <w:t>.</w:t>
      </w:r>
    </w:p>
    <w:p w:rsid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 xml:space="preserve">Хотя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безопасны для детей, важ</w:t>
      </w:r>
      <w:r>
        <w:rPr>
          <w:color w:val="2C2D2E"/>
          <w:sz w:val="22"/>
          <w:szCs w:val="22"/>
        </w:rPr>
        <w:t>но соблюдать несколько правил:</w:t>
      </w:r>
    </w:p>
    <w:p w:rsidR="00251628" w:rsidRDefault="00251628" w:rsidP="00251628">
      <w:pPr>
        <w:pStyle w:val="a3"/>
        <w:numPr>
          <w:ilvl w:val="0"/>
          <w:numId w:val="3"/>
        </w:numPr>
        <w:shd w:val="clear" w:color="auto" w:fill="FFFFFF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>Не допускайте проглатывания шариков, так как они могут</w:t>
      </w:r>
      <w:r>
        <w:rPr>
          <w:color w:val="2C2D2E"/>
          <w:sz w:val="22"/>
          <w:szCs w:val="22"/>
        </w:rPr>
        <w:t xml:space="preserve"> вызвать закупорку кишечника.</w:t>
      </w:r>
    </w:p>
    <w:p w:rsidR="00251628" w:rsidRDefault="00251628" w:rsidP="00251628">
      <w:pPr>
        <w:pStyle w:val="a3"/>
        <w:numPr>
          <w:ilvl w:val="0"/>
          <w:numId w:val="3"/>
        </w:numPr>
        <w:shd w:val="clear" w:color="auto" w:fill="FFFFFF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 xml:space="preserve">Храните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в недоступном для маленьких детей месте.</w:t>
      </w:r>
    </w:p>
    <w:p w:rsidR="00F00569" w:rsidRPr="008A16D5" w:rsidRDefault="00251628" w:rsidP="00F00569">
      <w:pPr>
        <w:pStyle w:val="a3"/>
        <w:numPr>
          <w:ilvl w:val="0"/>
          <w:numId w:val="3"/>
        </w:numPr>
        <w:shd w:val="clear" w:color="auto" w:fill="FFFFFF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>После игры тщательно мойте руки.</w:t>
      </w:r>
    </w:p>
    <w:p w:rsidR="00251628" w:rsidRPr="00251628" w:rsidRDefault="00251628" w:rsidP="00251628">
      <w:pPr>
        <w:pStyle w:val="a3"/>
        <w:numPr>
          <w:ilvl w:val="0"/>
          <w:numId w:val="1"/>
        </w:numPr>
        <w:shd w:val="clear" w:color="auto" w:fill="FFFFFF"/>
        <w:rPr>
          <w:b/>
          <w:color w:val="2C2D2E"/>
          <w:sz w:val="22"/>
          <w:szCs w:val="22"/>
        </w:rPr>
      </w:pPr>
      <w:r w:rsidRPr="00251628">
        <w:rPr>
          <w:b/>
          <w:color w:val="2C2D2E"/>
          <w:sz w:val="22"/>
          <w:szCs w:val="22"/>
        </w:rPr>
        <w:t>Заключение</w:t>
      </w:r>
      <w:r>
        <w:rPr>
          <w:b/>
          <w:color w:val="2C2D2E"/>
          <w:sz w:val="22"/>
          <w:szCs w:val="22"/>
        </w:rPr>
        <w:t>.</w:t>
      </w:r>
    </w:p>
    <w:p w:rsidR="00251628" w:rsidRPr="00251628" w:rsidRDefault="00251628" w:rsidP="00251628">
      <w:pPr>
        <w:pStyle w:val="a3"/>
        <w:shd w:val="clear" w:color="auto" w:fill="FFFFFF"/>
        <w:rPr>
          <w:color w:val="2C2D2E"/>
          <w:sz w:val="22"/>
          <w:szCs w:val="22"/>
        </w:rPr>
      </w:pPr>
      <w:r w:rsidRPr="00251628">
        <w:rPr>
          <w:color w:val="2C2D2E"/>
          <w:sz w:val="22"/>
          <w:szCs w:val="22"/>
        </w:rPr>
        <w:t xml:space="preserve">Шарики </w:t>
      </w:r>
      <w:proofErr w:type="spellStart"/>
      <w:r w:rsidRPr="00251628">
        <w:rPr>
          <w:color w:val="2C2D2E"/>
          <w:sz w:val="22"/>
          <w:szCs w:val="22"/>
        </w:rPr>
        <w:t>орбизы</w:t>
      </w:r>
      <w:proofErr w:type="spellEnd"/>
      <w:r w:rsidRPr="00251628">
        <w:rPr>
          <w:color w:val="2C2D2E"/>
          <w:sz w:val="22"/>
          <w:szCs w:val="22"/>
        </w:rPr>
        <w:t xml:space="preserve"> — это не только увлекательный, но и полезный инструмент для сенсорного </w:t>
      </w:r>
      <w:r w:rsidR="008A16D5">
        <w:rPr>
          <w:color w:val="2C2D2E"/>
          <w:sz w:val="22"/>
          <w:szCs w:val="22"/>
        </w:rPr>
        <w:t xml:space="preserve">и </w:t>
      </w:r>
      <w:proofErr w:type="spellStart"/>
      <w:r w:rsidR="008A16D5">
        <w:rPr>
          <w:color w:val="2C2D2E"/>
          <w:sz w:val="22"/>
          <w:szCs w:val="22"/>
        </w:rPr>
        <w:t>речевого</w:t>
      </w:r>
      <w:r w:rsidRPr="00251628">
        <w:rPr>
          <w:color w:val="2C2D2E"/>
          <w:sz w:val="22"/>
          <w:szCs w:val="22"/>
        </w:rPr>
        <w:t>развития</w:t>
      </w:r>
      <w:proofErr w:type="spellEnd"/>
      <w:r w:rsidRPr="00251628">
        <w:rPr>
          <w:color w:val="2C2D2E"/>
          <w:sz w:val="22"/>
          <w:szCs w:val="22"/>
        </w:rPr>
        <w:t xml:space="preserve"> детей. Они помогают развивать тактильные, зрительные и когнитивные навыки, а также способствуют расслаблению и творческому самовыражению. Использование </w:t>
      </w:r>
      <w:proofErr w:type="spellStart"/>
      <w:r w:rsidRPr="00251628">
        <w:rPr>
          <w:color w:val="2C2D2E"/>
          <w:sz w:val="22"/>
          <w:szCs w:val="22"/>
        </w:rPr>
        <w:t>орбиз</w:t>
      </w:r>
      <w:proofErr w:type="spellEnd"/>
      <w:r w:rsidRPr="00251628">
        <w:rPr>
          <w:color w:val="2C2D2E"/>
          <w:sz w:val="22"/>
          <w:szCs w:val="22"/>
        </w:rPr>
        <w:t xml:space="preserve"> в играх и занятиях делает процесс обучения интересным и эффективным, что особенно важно для гармоничного развития ребенка.</w:t>
      </w:r>
    </w:p>
    <w:p w:rsidR="00195EF6" w:rsidRPr="00251628" w:rsidRDefault="00195EF6">
      <w:pPr>
        <w:rPr>
          <w:rFonts w:ascii="Times New Roman" w:hAnsi="Times New Roman" w:cs="Times New Roman"/>
        </w:rPr>
      </w:pPr>
    </w:p>
    <w:sectPr w:rsidR="00195EF6" w:rsidRPr="0025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23E0"/>
    <w:multiLevelType w:val="hybridMultilevel"/>
    <w:tmpl w:val="F752A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E756B"/>
    <w:multiLevelType w:val="hybridMultilevel"/>
    <w:tmpl w:val="38BCC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8230C"/>
    <w:multiLevelType w:val="hybridMultilevel"/>
    <w:tmpl w:val="41A6033C"/>
    <w:lvl w:ilvl="0" w:tplc="0419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28"/>
    <w:rsid w:val="00195EF6"/>
    <w:rsid w:val="00251628"/>
    <w:rsid w:val="00486944"/>
    <w:rsid w:val="008A16D5"/>
    <w:rsid w:val="00F0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CCBA2-FB97-472A-95E4-3070A2B9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dcterms:created xsi:type="dcterms:W3CDTF">2025-01-30T04:58:00Z</dcterms:created>
  <dcterms:modified xsi:type="dcterms:W3CDTF">2025-01-30T04:58:00Z</dcterms:modified>
</cp:coreProperties>
</file>